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42E" w14:textId="77777777" w:rsidR="00B95E74" w:rsidRDefault="00B95E74">
      <w:pPr>
        <w:spacing w:after="360"/>
        <w:ind w:firstLine="397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6C3A20E" wp14:editId="5A2CDBC2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452D" w14:textId="77777777" w:rsidR="00B95E74" w:rsidRDefault="00B95E74">
      <w:pPr>
        <w:spacing w:after="36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 КАБИНЕТА МИНИСТРОВ КЫРГЫЗСКОЙ РЕСПУБЛИКИ</w:t>
      </w:r>
    </w:p>
    <w:p w14:paraId="3F0A885E" w14:textId="77777777" w:rsidR="00B95E74" w:rsidRDefault="00B95E74">
      <w:pPr>
        <w:spacing w:after="240"/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ky-KG"/>
        </w:rPr>
        <w:t>22 июля</w:t>
      </w:r>
      <w:r>
        <w:rPr>
          <w:rFonts w:ascii="Arial" w:hAnsi="Arial" w:cs="Arial"/>
        </w:rPr>
        <w:t xml:space="preserve"> 2022 года № </w:t>
      </w:r>
      <w:r>
        <w:rPr>
          <w:rFonts w:ascii="Arial" w:hAnsi="Arial" w:cs="Arial"/>
          <w:lang w:val="ky-KG"/>
        </w:rPr>
        <w:t>393</w:t>
      </w:r>
    </w:p>
    <w:p w14:paraId="121E60C2" w14:textId="77777777" w:rsidR="00B95E74" w:rsidRDefault="00B95E74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</w:rPr>
        <w:t>Об утверждении Государственного образовательного стандарта школьного общего образования Кыргызской Республики</w:t>
      </w:r>
    </w:p>
    <w:p w14:paraId="3272A774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В целях повышения качества образования через внедрение образовательных стандартов нового поколения, в соответствии со </w:t>
      </w:r>
      <w:hyperlink r:id="rId7" w:anchor="st_5" w:history="1">
        <w:r>
          <w:rPr>
            <w:rStyle w:val="a3"/>
            <w:rFonts w:ascii="Arial" w:hAnsi="Arial" w:cs="Arial"/>
          </w:rPr>
          <w:t>статьей 5</w:t>
        </w:r>
      </w:hyperlink>
      <w:r>
        <w:rPr>
          <w:rFonts w:ascii="Arial" w:hAnsi="Arial" w:cs="Arial"/>
        </w:rPr>
        <w:t xml:space="preserve"> Закона Кыргызской Республики "Об образовании", статьями </w:t>
      </w:r>
      <w:hyperlink r:id="rId8" w:anchor="st_13" w:history="1">
        <w:r>
          <w:rPr>
            <w:rStyle w:val="a3"/>
            <w:rFonts w:ascii="Arial" w:hAnsi="Arial" w:cs="Arial"/>
          </w:rPr>
          <w:t>13</w:t>
        </w:r>
      </w:hyperlink>
      <w:r>
        <w:rPr>
          <w:rFonts w:ascii="Arial" w:hAnsi="Arial" w:cs="Arial"/>
        </w:rPr>
        <w:t xml:space="preserve">, </w:t>
      </w:r>
      <w:hyperlink r:id="rId9" w:anchor="st_17" w:history="1">
        <w:r>
          <w:rPr>
            <w:rStyle w:val="a3"/>
            <w:rFonts w:ascii="Arial" w:hAnsi="Arial" w:cs="Arial"/>
          </w:rPr>
          <w:t>17</w:t>
        </w:r>
      </w:hyperlink>
      <w:r>
        <w:rPr>
          <w:rFonts w:ascii="Arial" w:hAnsi="Arial" w:cs="Arial"/>
        </w:rPr>
        <w:t xml:space="preserve"> конституционного Закона Кыргызской Республики "О Кабинете Министров Кыргызской Республики" Кабинет Министров Кыргызской Республики постановляет:</w:t>
      </w:r>
    </w:p>
    <w:p w14:paraId="738ED0B9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lang w:val="ky-KG"/>
        </w:rPr>
        <w:t xml:space="preserve">Государственный образовательный стандарт </w:t>
      </w:r>
      <w:r>
        <w:rPr>
          <w:rFonts w:ascii="Arial" w:hAnsi="Arial" w:cs="Arial"/>
        </w:rPr>
        <w:t>школьного общего образования Кыргызской Республики (далее - Государственный стандарт) согласно приложению.</w:t>
      </w:r>
    </w:p>
    <w:p w14:paraId="48EA4344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Министерству образования и науки Кыргызской Республики:</w:t>
      </w:r>
    </w:p>
    <w:p w14:paraId="5E235D7F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привести свои решения в соответствие с настоящим постановлением;</w:t>
      </w:r>
    </w:p>
    <w:p w14:paraId="0DC6AA28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внести в установленном порядке предложения о внесении изменений в нормативные правовые акты Кыргызской Республики, вытекающие из настоящего постановления;</w:t>
      </w:r>
    </w:p>
    <w:p w14:paraId="197A6BEB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введение Государственного стандарта производить в пределах предусмотренных средств в республиканском бюджете на соответствующие годы.</w:t>
      </w:r>
    </w:p>
    <w:p w14:paraId="088AD05F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Признать утратившими силу:</w:t>
      </w:r>
    </w:p>
    <w:p w14:paraId="50687040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hyperlink r:id="rId10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Кыргызской Республики "Об утверждении </w:t>
      </w:r>
      <w:hyperlink r:id="rId11" w:history="1">
        <w:r>
          <w:rPr>
            <w:rStyle w:val="a3"/>
            <w:rFonts w:ascii="Arial" w:hAnsi="Arial" w:cs="Arial"/>
          </w:rPr>
          <w:t>Государственного образовательного стандарта</w:t>
        </w:r>
      </w:hyperlink>
      <w:r>
        <w:rPr>
          <w:rFonts w:ascii="Arial" w:hAnsi="Arial" w:cs="Arial"/>
        </w:rPr>
        <w:t xml:space="preserve"> среднего общего образования Кыргызской Республики" от 21 июля 2014 года № 403;</w:t>
      </w:r>
    </w:p>
    <w:p w14:paraId="51A739BD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hyperlink r:id="rId12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Кыргызской Республики "О внесении изменений и дополнений в </w:t>
      </w:r>
      <w:hyperlink r:id="rId13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Кыргызской Республики "Об утверждении </w:t>
      </w:r>
      <w:hyperlink r:id="rId14" w:history="1">
        <w:r>
          <w:rPr>
            <w:rStyle w:val="a3"/>
            <w:rFonts w:ascii="Arial" w:hAnsi="Arial" w:cs="Arial"/>
          </w:rPr>
          <w:t>Государственного образовательного стандарта</w:t>
        </w:r>
      </w:hyperlink>
      <w:r>
        <w:rPr>
          <w:rFonts w:ascii="Arial" w:hAnsi="Arial" w:cs="Arial"/>
        </w:rPr>
        <w:t xml:space="preserve"> среднего общего образования Кыргызской Республики" от 21 июля 2014 года № 403" от 15 ноября 2016 года № 590;</w:t>
      </w:r>
    </w:p>
    <w:p w14:paraId="175EF67B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</w:t>
      </w:r>
      <w:hyperlink r:id="rId15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Кыргызской Республики "О внесении изменений в </w:t>
      </w:r>
      <w:hyperlink r:id="rId16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Кыргызской Республики "Об утверждении </w:t>
      </w:r>
      <w:hyperlink r:id="rId17" w:history="1">
        <w:r>
          <w:rPr>
            <w:rStyle w:val="a3"/>
            <w:rFonts w:ascii="Arial" w:hAnsi="Arial" w:cs="Arial"/>
          </w:rPr>
          <w:t>Государственного образовательного стандарта</w:t>
        </w:r>
      </w:hyperlink>
      <w:r>
        <w:rPr>
          <w:rFonts w:ascii="Arial" w:hAnsi="Arial" w:cs="Arial"/>
        </w:rPr>
        <w:t xml:space="preserve"> школьного общего образования Кыргызской Республики" от 21 июля 2014 года № 403" от 18 августа 2017 года № 496.</w:t>
      </w:r>
    </w:p>
    <w:p w14:paraId="312298F6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1752EBC3" w14:textId="77777777" w:rsidR="00B95E74" w:rsidRDefault="00B95E7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Настоящее постановление вступает в силу по истечении пятнадцати дней со дня официального опубликования.</w:t>
      </w:r>
    </w:p>
    <w:p w14:paraId="632B5BDF" w14:textId="77777777" w:rsidR="00B95E74" w:rsidRDefault="00B95E74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17A65" w14:paraId="65744F5F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1707785" w14:textId="77777777" w:rsidR="00B95E74" w:rsidRDefault="00B95E74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Председатель Кабинета Министров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E64F" w14:textId="77777777" w:rsidR="00B95E74" w:rsidRDefault="00B95E74"/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38FE" w14:textId="77777777" w:rsidR="00B95E74" w:rsidRDefault="00B95E74">
            <w:pPr>
              <w:spacing w:after="60"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А.</w:t>
            </w:r>
            <w:r>
              <w:rPr>
                <w:rFonts w:ascii="Arial" w:hAnsi="Arial" w:cs="Arial"/>
                <w:b/>
                <w:bCs/>
                <w:lang w:val="ky-KG"/>
              </w:rPr>
              <w:t>У.</w:t>
            </w:r>
            <w:r>
              <w:rPr>
                <w:rFonts w:ascii="Arial" w:hAnsi="Arial" w:cs="Arial"/>
                <w:b/>
                <w:bCs/>
              </w:rPr>
              <w:t>Жапаров</w:t>
            </w:r>
          </w:p>
        </w:tc>
      </w:tr>
    </w:tbl>
    <w:p w14:paraId="3A15ED51" w14:textId="77777777" w:rsidR="00B95E74" w:rsidRDefault="00B95E74">
      <w:pPr>
        <w:spacing w:after="60" w:line="276" w:lineRule="auto"/>
        <w:ind w:firstLine="567"/>
        <w:jc w:val="both"/>
      </w:pPr>
      <w:r>
        <w:t> </w:t>
      </w:r>
    </w:p>
    <w:p w14:paraId="763E154A" w14:textId="77777777" w:rsidR="00B95E74" w:rsidRDefault="00B95E74">
      <w:r>
        <w:t> </w:t>
      </w:r>
    </w:p>
    <w:sectPr w:rsidR="00B95E7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FA5F" w14:textId="77777777" w:rsidR="000764ED" w:rsidRDefault="000764ED" w:rsidP="000764ED">
      <w:r>
        <w:separator/>
      </w:r>
    </w:p>
  </w:endnote>
  <w:endnote w:type="continuationSeparator" w:id="0">
    <w:p w14:paraId="1B4A5713" w14:textId="77777777" w:rsidR="000764ED" w:rsidRDefault="000764ED" w:rsidP="000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1C37" w14:textId="77777777" w:rsidR="000764ED" w:rsidRDefault="000764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3938" w14:textId="09A26D2D" w:rsidR="000764ED" w:rsidRPr="000764ED" w:rsidRDefault="000764ED" w:rsidP="000764ED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461F" w14:textId="77777777" w:rsidR="000764ED" w:rsidRDefault="000764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AFD6" w14:textId="77777777" w:rsidR="000764ED" w:rsidRDefault="000764ED" w:rsidP="000764ED">
      <w:r>
        <w:separator/>
      </w:r>
    </w:p>
  </w:footnote>
  <w:footnote w:type="continuationSeparator" w:id="0">
    <w:p w14:paraId="2BEAF648" w14:textId="77777777" w:rsidR="000764ED" w:rsidRDefault="000764ED" w:rsidP="0007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B9E" w14:textId="77777777" w:rsidR="000764ED" w:rsidRDefault="000764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ACE" w14:textId="20983127" w:rsidR="000764ED" w:rsidRPr="000764ED" w:rsidRDefault="000764ED" w:rsidP="000764ED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Постановление Кабинета Министров Кыргызской Республики от 22 июля 2022 года № 393 "Об утверждении Государственного образовательного стандарта школьного общего образования Кыргызской Республики"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680" w14:textId="77777777" w:rsidR="000764ED" w:rsidRDefault="000764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74"/>
    <w:rsid w:val="000764ED"/>
    <w:rsid w:val="00117A65"/>
    <w:rsid w:val="00B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6C61"/>
  <w15:chartTrackingRefBased/>
  <w15:docId w15:val="{4A19C668-E846-47C1-A0DE-2985D0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76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4E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6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4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301" TargetMode="External"/><Relationship Id="rId13" Type="http://schemas.openxmlformats.org/officeDocument/2006/relationships/hyperlink" Target="https://cbd.minjust.gov.kg/9669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cbd.minjust.gov.kg/1216" TargetMode="External"/><Relationship Id="rId12" Type="http://schemas.openxmlformats.org/officeDocument/2006/relationships/hyperlink" Target="https://cbd.minjust.gov.kg/99523" TargetMode="External"/><Relationship Id="rId17" Type="http://schemas.openxmlformats.org/officeDocument/2006/relationships/hyperlink" Target="https://cbd.minjust.gov.kg/966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9669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9669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10022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bd.minjust.gov.kg/96690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2301" TargetMode="External"/><Relationship Id="rId14" Type="http://schemas.openxmlformats.org/officeDocument/2006/relationships/hyperlink" Target="https://cbd.minjust.gov.kg/9669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2024-01-10T06:32:00Z</dcterms:created>
  <dcterms:modified xsi:type="dcterms:W3CDTF">2024-01-10T06:32:00Z</dcterms:modified>
</cp:coreProperties>
</file>